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F" w:rsidRDefault="007059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KUPNÍ SMLOUVA</w:t>
      </w:r>
    </w:p>
    <w:p w:rsidR="00047E6F" w:rsidRDefault="007059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uzavřená ve smyslu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 xml:space="preserve">. § 2079 a </w:t>
      </w:r>
      <w:proofErr w:type="spellStart"/>
      <w:r>
        <w:rPr>
          <w:rFonts w:ascii="Times New Roman" w:hAnsi="Times New Roman"/>
          <w:sz w:val="20"/>
          <w:szCs w:val="20"/>
        </w:rPr>
        <w:t>násl</w:t>
      </w:r>
      <w:proofErr w:type="spellEnd"/>
      <w:r>
        <w:rPr>
          <w:rFonts w:ascii="Times New Roman" w:hAnsi="Times New Roman"/>
          <w:sz w:val="20"/>
          <w:szCs w:val="20"/>
        </w:rPr>
        <w:t>. zákona č. 89/2012 Sb., občanský zákoník, ve znění pozdějších předpisů</w:t>
      </w:r>
    </w:p>
    <w:p w:rsidR="00047E6F" w:rsidRDefault="00047E6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47E6F" w:rsidRDefault="0070599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Níže uvedeného dne, měsíce a roku uzavřely smluvní strany</w:t>
      </w:r>
    </w:p>
    <w:p w:rsidR="00047E6F" w:rsidRDefault="00705993">
      <w:pPr>
        <w:spacing w:after="0" w:line="240" w:lineRule="auto"/>
        <w:ind w:left="2340" w:hanging="23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sz w:val="23"/>
          <w:szCs w:val="23"/>
        </w:rPr>
        <w:tab/>
      </w:r>
      <w:r w:rsidR="00320DDB">
        <w:rPr>
          <w:rFonts w:ascii="Times New Roman" w:hAnsi="Times New Roman"/>
          <w:sz w:val="23"/>
          <w:szCs w:val="23"/>
        </w:rPr>
        <w:t>Centrum sociálních služeb Naděje Broumov</w:t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 sídlem:</w:t>
      </w:r>
      <w:r>
        <w:rPr>
          <w:rFonts w:ascii="Times New Roman" w:hAnsi="Times New Roman"/>
          <w:sz w:val="23"/>
          <w:szCs w:val="23"/>
        </w:rPr>
        <w:tab/>
      </w:r>
      <w:r w:rsidR="00320DDB">
        <w:rPr>
          <w:rFonts w:ascii="Times New Roman" w:hAnsi="Times New Roman"/>
          <w:sz w:val="23"/>
          <w:szCs w:val="23"/>
        </w:rPr>
        <w:t>Jiráskova 193, 550 01 Broumov</w:t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IČ:</w:t>
      </w:r>
      <w:r>
        <w:rPr>
          <w:rFonts w:ascii="Times New Roman" w:hAnsi="Times New Roman"/>
          <w:sz w:val="23"/>
          <w:szCs w:val="23"/>
        </w:rPr>
        <w:tab/>
      </w:r>
      <w:r w:rsidR="00320DDB">
        <w:rPr>
          <w:rFonts w:ascii="Times New Roman" w:hAnsi="Times New Roman"/>
          <w:sz w:val="23"/>
          <w:szCs w:val="23"/>
        </w:rPr>
        <w:t>486 23 865</w:t>
      </w:r>
    </w:p>
    <w:p w:rsidR="00047E6F" w:rsidRDefault="00705993">
      <w:pPr>
        <w:spacing w:after="0" w:line="240" w:lineRule="auto"/>
        <w:ind w:left="2520" w:hanging="25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bank. spojení:</w:t>
      </w:r>
      <w:r>
        <w:rPr>
          <w:rFonts w:ascii="Times New Roman" w:hAnsi="Times New Roman"/>
          <w:sz w:val="23"/>
          <w:szCs w:val="23"/>
        </w:rPr>
        <w:tab/>
        <w:t xml:space="preserve">KB a.s.,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č.ú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r w:rsidR="00320DDB">
        <w:rPr>
          <w:rFonts w:ascii="Times New Roman" w:hAnsi="Times New Roman"/>
          <w:sz w:val="23"/>
          <w:szCs w:val="23"/>
        </w:rPr>
        <w:t>8243140207</w:t>
      </w:r>
      <w:r>
        <w:rPr>
          <w:rFonts w:ascii="Times New Roman" w:hAnsi="Times New Roman"/>
          <w:sz w:val="23"/>
          <w:szCs w:val="23"/>
        </w:rPr>
        <w:t>/0100</w:t>
      </w:r>
      <w:proofErr w:type="gramEnd"/>
    </w:p>
    <w:p w:rsidR="00047E6F" w:rsidRDefault="00705993">
      <w:pPr>
        <w:spacing w:after="0" w:line="240" w:lineRule="auto"/>
        <w:ind w:left="2520" w:hanging="25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zastoupená:</w:t>
      </w:r>
      <w:r>
        <w:rPr>
          <w:rFonts w:ascii="Times New Roman" w:hAnsi="Times New Roman"/>
          <w:sz w:val="23"/>
          <w:szCs w:val="23"/>
        </w:rPr>
        <w:tab/>
      </w:r>
      <w:r w:rsidR="00320DDB">
        <w:rPr>
          <w:rFonts w:ascii="Times New Roman" w:hAnsi="Times New Roman"/>
          <w:sz w:val="23"/>
          <w:szCs w:val="23"/>
        </w:rPr>
        <w:t>Mgr. Evou Kašparovou, ředitelkou</w:t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(dále jen „kupující“)</w:t>
      </w:r>
    </w:p>
    <w:p w:rsidR="00047E6F" w:rsidRDefault="00047E6F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</w:p>
    <w:p w:rsidR="00047E6F" w:rsidRDefault="00047E6F">
      <w:pPr>
        <w:spacing w:after="0" w:line="240" w:lineRule="auto"/>
        <w:ind w:left="2520" w:hanging="2520"/>
        <w:rPr>
          <w:rFonts w:ascii="Times New Roman" w:hAnsi="Times New Roman"/>
          <w:b/>
          <w:sz w:val="23"/>
          <w:szCs w:val="23"/>
        </w:rPr>
      </w:pP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2. Obchodní firma:</w:t>
      </w:r>
      <w:r>
        <w:rPr>
          <w:rFonts w:ascii="Times New Roman" w:hAnsi="Times New Roman"/>
          <w:b/>
          <w:bCs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 sídlem: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IČ: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DIČ: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registrace: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bank. </w:t>
      </w:r>
      <w:proofErr w:type="gramStart"/>
      <w:r>
        <w:rPr>
          <w:rFonts w:ascii="Times New Roman" w:hAnsi="Times New Roman"/>
          <w:sz w:val="23"/>
          <w:szCs w:val="23"/>
        </w:rPr>
        <w:t>spojení</w:t>
      </w:r>
      <w:proofErr w:type="gram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zastoupená:</w:t>
      </w:r>
      <w:r>
        <w:rPr>
          <w:rFonts w:ascii="Times New Roman" w:hAnsi="Times New Roman"/>
          <w:sz w:val="23"/>
          <w:szCs w:val="23"/>
        </w:rPr>
        <w:tab/>
      </w:r>
    </w:p>
    <w:p w:rsidR="00047E6F" w:rsidRDefault="00705993">
      <w:pPr>
        <w:spacing w:after="0" w:line="240" w:lineRule="auto"/>
        <w:ind w:left="2520" w:hanging="25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(dále jen „prodávající“)</w:t>
      </w:r>
    </w:p>
    <w:p w:rsidR="00047E6F" w:rsidRDefault="0070599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/>
        <w:t>tuto kupní smlouvu:</w:t>
      </w:r>
    </w:p>
    <w:p w:rsidR="00047E6F" w:rsidRDefault="00047E6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I. </w:t>
      </w:r>
      <w:r>
        <w:rPr>
          <w:rFonts w:ascii="Times New Roman" w:hAnsi="Times New Roman"/>
          <w:b/>
          <w:sz w:val="23"/>
          <w:szCs w:val="23"/>
        </w:rPr>
        <w:tab/>
        <w:t>Předmět smlouvy a rozsah plnění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Pr="00D65D1B" w:rsidRDefault="00705993">
      <w:pPr>
        <w:spacing w:after="0" w:line="240" w:lineRule="auto"/>
        <w:ind w:left="540" w:hanging="540"/>
        <w:jc w:val="both"/>
        <w:rPr>
          <w:color w:val="auto"/>
        </w:rPr>
      </w:pPr>
      <w:r>
        <w:rPr>
          <w:rFonts w:ascii="Times New Roman" w:hAnsi="Times New Roman"/>
          <w:sz w:val="23"/>
          <w:szCs w:val="23"/>
        </w:rPr>
        <w:t xml:space="preserve">1.1. </w:t>
      </w:r>
      <w:r>
        <w:rPr>
          <w:rFonts w:ascii="Times New Roman" w:hAnsi="Times New Roman"/>
          <w:sz w:val="23"/>
          <w:szCs w:val="23"/>
        </w:rPr>
        <w:tab/>
        <w:t xml:space="preserve">Podkladem pro uzavření této smlouvy je nabídka prodávajícího ze </w:t>
      </w:r>
      <w:proofErr w:type="gramStart"/>
      <w:r>
        <w:rPr>
          <w:rFonts w:ascii="Times New Roman" w:hAnsi="Times New Roman"/>
          <w:sz w:val="23"/>
          <w:szCs w:val="23"/>
        </w:rPr>
        <w:t>dne .............. podaná</w:t>
      </w:r>
      <w:proofErr w:type="gramEnd"/>
      <w:r>
        <w:rPr>
          <w:rFonts w:ascii="Times New Roman" w:hAnsi="Times New Roman"/>
          <w:sz w:val="23"/>
          <w:szCs w:val="23"/>
        </w:rPr>
        <w:t xml:space="preserve"> k</w:t>
      </w:r>
      <w:r w:rsidR="00320DDB">
        <w:rPr>
          <w:rFonts w:ascii="Times New Roman" w:hAnsi="Times New Roman"/>
          <w:sz w:val="23"/>
          <w:szCs w:val="23"/>
        </w:rPr>
        <w:t> výzvě na</w:t>
      </w:r>
      <w:r>
        <w:rPr>
          <w:rFonts w:ascii="Times New Roman" w:hAnsi="Times New Roman"/>
          <w:sz w:val="23"/>
          <w:szCs w:val="23"/>
        </w:rPr>
        <w:t xml:space="preserve"> zakáz</w:t>
      </w:r>
      <w:r w:rsidR="00320DDB">
        <w:rPr>
          <w:rFonts w:ascii="Times New Roman" w:hAnsi="Times New Roman"/>
          <w:sz w:val="23"/>
          <w:szCs w:val="23"/>
        </w:rPr>
        <w:t>ku</w:t>
      </w:r>
      <w:r>
        <w:rPr>
          <w:rFonts w:ascii="Times New Roman" w:hAnsi="Times New Roman"/>
          <w:sz w:val="23"/>
          <w:szCs w:val="23"/>
        </w:rPr>
        <w:t xml:space="preserve"> malého rozsahu zadávané dle Pokynů pro zadávání veřejný zakázek v OPŽP 2014 - 2020, v platném znění</w:t>
      </w:r>
      <w:r w:rsidR="009B3C54">
        <w:rPr>
          <w:rFonts w:ascii="Times New Roman" w:hAnsi="Times New Roman"/>
          <w:sz w:val="23"/>
          <w:szCs w:val="23"/>
        </w:rPr>
        <w:t xml:space="preserve">, </w:t>
      </w:r>
      <w:r w:rsidR="009B3C54" w:rsidRPr="00D65D1B">
        <w:rPr>
          <w:rFonts w:ascii="Times New Roman" w:hAnsi="Times New Roman"/>
          <w:color w:val="auto"/>
          <w:sz w:val="23"/>
          <w:szCs w:val="23"/>
        </w:rPr>
        <w:t>tak jako uvedené výzva (jejíž textace má v případě pochybností přednost).</w:t>
      </w:r>
    </w:p>
    <w:p w:rsidR="00320DDB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1.2. </w:t>
      </w:r>
      <w:r>
        <w:rPr>
          <w:rFonts w:ascii="Times New Roman" w:hAnsi="Times New Roman"/>
          <w:sz w:val="23"/>
          <w:szCs w:val="23"/>
        </w:rPr>
        <w:tab/>
        <w:t>Předmětem smlouvy je kompletní a řádně provedená dodávka nov</w:t>
      </w:r>
      <w:r w:rsidR="00320DDB">
        <w:rPr>
          <w:rFonts w:ascii="Times New Roman" w:hAnsi="Times New Roman"/>
          <w:sz w:val="23"/>
          <w:szCs w:val="23"/>
        </w:rPr>
        <w:t>ého elektromobilu</w:t>
      </w:r>
    </w:p>
    <w:p w:rsidR="00047E6F" w:rsidRDefault="00320DDB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Značka, typ………</w:t>
      </w:r>
      <w:proofErr w:type="gramStart"/>
      <w:r>
        <w:rPr>
          <w:rFonts w:ascii="Times New Roman" w:hAnsi="Times New Roman"/>
          <w:sz w:val="23"/>
          <w:szCs w:val="23"/>
        </w:rPr>
        <w:t>….., který</w:t>
      </w:r>
      <w:proofErr w:type="gramEnd"/>
      <w:r>
        <w:rPr>
          <w:rFonts w:ascii="Times New Roman" w:hAnsi="Times New Roman"/>
          <w:sz w:val="23"/>
          <w:szCs w:val="23"/>
        </w:rPr>
        <w:t xml:space="preserve"> splňuje zadávací podmínky</w:t>
      </w:r>
      <w:r w:rsidR="00705993">
        <w:rPr>
          <w:rFonts w:ascii="Times New Roman" w:hAnsi="Times New Roman"/>
          <w:sz w:val="23"/>
          <w:szCs w:val="23"/>
        </w:rPr>
        <w:t xml:space="preserve">, bez vad a nedodělků, a to vše </w:t>
      </w:r>
      <w:r w:rsidR="009B3C54">
        <w:rPr>
          <w:rFonts w:ascii="Times New Roman" w:hAnsi="Times New Roman"/>
          <w:sz w:val="23"/>
          <w:szCs w:val="23"/>
        </w:rPr>
        <w:t>ve</w:t>
      </w:r>
      <w:r w:rsidR="00705993">
        <w:rPr>
          <w:rFonts w:ascii="Times New Roman" w:hAnsi="Times New Roman"/>
          <w:sz w:val="23"/>
          <w:szCs w:val="23"/>
        </w:rPr>
        <w:t xml:space="preserve"> sjednaném rozsahu a specifikaci v souladu s platnými technickými ČSN normami.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1.3. </w:t>
      </w:r>
      <w:r>
        <w:rPr>
          <w:rFonts w:ascii="Times New Roman" w:hAnsi="Times New Roman"/>
          <w:sz w:val="23"/>
          <w:szCs w:val="23"/>
        </w:rPr>
        <w:tab/>
        <w:t>Součástí dodávky je dokumentace v českém jazyce včetně návodu k použití.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1.4. </w:t>
      </w:r>
      <w:r>
        <w:rPr>
          <w:rFonts w:ascii="Times New Roman" w:hAnsi="Times New Roman"/>
          <w:sz w:val="23"/>
          <w:szCs w:val="23"/>
        </w:rPr>
        <w:tab/>
        <w:t xml:space="preserve">Prodávající se zavazuje pro kupujícího provést dodávku </w:t>
      </w:r>
      <w:r w:rsidR="00320DDB"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požadované zboží dodat, předat potřebnou dokumentaci a provést zaškolení obsluhy.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II. </w:t>
      </w:r>
      <w:r>
        <w:rPr>
          <w:rFonts w:ascii="Times New Roman" w:hAnsi="Times New Roman"/>
          <w:b/>
          <w:sz w:val="23"/>
          <w:szCs w:val="23"/>
        </w:rPr>
        <w:tab/>
        <w:t>Doba, místo a ostatní podmínky plnění</w:t>
      </w:r>
    </w:p>
    <w:p w:rsidR="00047E6F" w:rsidRDefault="00047E6F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2.1. </w:t>
      </w:r>
      <w:r>
        <w:rPr>
          <w:rFonts w:ascii="Times New Roman" w:hAnsi="Times New Roman"/>
          <w:sz w:val="23"/>
          <w:szCs w:val="23"/>
        </w:rPr>
        <w:tab/>
        <w:t>Plnění bude realizováno v souladu s platnými zákony ČR, normami ČSN a obecně závaznými předpisy.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2.2. </w:t>
      </w:r>
      <w:r>
        <w:rPr>
          <w:rFonts w:ascii="Times New Roman" w:hAnsi="Times New Roman"/>
          <w:sz w:val="23"/>
          <w:szCs w:val="23"/>
        </w:rPr>
        <w:tab/>
        <w:t xml:space="preserve">Termín dodání kompletního předmětu plnění: do </w:t>
      </w:r>
      <w:r w:rsidR="0077456A">
        <w:rPr>
          <w:rFonts w:ascii="Times New Roman" w:hAnsi="Times New Roman"/>
          <w:sz w:val="23"/>
          <w:szCs w:val="23"/>
        </w:rPr>
        <w:t>31.5.</w:t>
      </w:r>
      <w:r w:rsidR="00AB1975">
        <w:rPr>
          <w:rFonts w:ascii="Times New Roman" w:hAnsi="Times New Roman"/>
          <w:sz w:val="23"/>
          <w:szCs w:val="23"/>
        </w:rPr>
        <w:t>2019</w:t>
      </w:r>
      <w:r>
        <w:rPr>
          <w:rFonts w:ascii="Times New Roman" w:hAnsi="Times New Roman"/>
          <w:sz w:val="23"/>
          <w:szCs w:val="23"/>
        </w:rPr>
        <w:t>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2.3. </w:t>
      </w:r>
      <w:r>
        <w:rPr>
          <w:rFonts w:ascii="Times New Roman" w:hAnsi="Times New Roman"/>
          <w:sz w:val="23"/>
          <w:szCs w:val="23"/>
        </w:rPr>
        <w:tab/>
        <w:t xml:space="preserve">Místem plnění této smlouvy je sídlo kupujícího, </w:t>
      </w:r>
      <w:r w:rsidR="00320DDB">
        <w:rPr>
          <w:rFonts w:ascii="Times New Roman" w:hAnsi="Times New Roman"/>
          <w:sz w:val="23"/>
          <w:szCs w:val="23"/>
        </w:rPr>
        <w:t>Jiráskova 193,</w:t>
      </w:r>
      <w:r w:rsidR="00AB1975">
        <w:rPr>
          <w:rFonts w:ascii="Times New Roman" w:hAnsi="Times New Roman"/>
          <w:sz w:val="23"/>
          <w:szCs w:val="23"/>
        </w:rPr>
        <w:t xml:space="preserve"> 550 01 </w:t>
      </w:r>
      <w:r w:rsidR="00320DDB">
        <w:rPr>
          <w:rFonts w:ascii="Times New Roman" w:hAnsi="Times New Roman"/>
          <w:sz w:val="23"/>
          <w:szCs w:val="23"/>
        </w:rPr>
        <w:t>Broumov</w:t>
      </w:r>
      <w:r>
        <w:rPr>
          <w:rFonts w:ascii="Times New Roman" w:hAnsi="Times New Roman"/>
          <w:sz w:val="23"/>
          <w:szCs w:val="23"/>
        </w:rPr>
        <w:t xml:space="preserve">.   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2.4. </w:t>
      </w:r>
      <w:r>
        <w:rPr>
          <w:rFonts w:ascii="Times New Roman" w:hAnsi="Times New Roman"/>
          <w:sz w:val="23"/>
          <w:szCs w:val="23"/>
        </w:rPr>
        <w:tab/>
        <w:t>Termínem dodání se rozumí řádně provedené plnění a jeho úspěšné protokolární předání a převzetí bez vad a nedodělků. Protokolární předání bude sepsáno mezi prodávajícím a kupujícím, přičemž předávací protokol bude vyhotoven ve 2 stejnopisech (1x pro prodávajícího, 1x pro kupujícího).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2.5. </w:t>
      </w:r>
      <w:r>
        <w:rPr>
          <w:rFonts w:ascii="Times New Roman" w:hAnsi="Times New Roman"/>
          <w:sz w:val="23"/>
          <w:szCs w:val="23"/>
        </w:rPr>
        <w:tab/>
        <w:t>Za nesplnění doby dodání nebo vadné plnění je prodávající povinen zaplatit kupujícímu smluvní pokutu ve výši 0,2 % z celkové ceny bez DPH za každý i započatý kalendářní den prodlení. Tato smluvní pokuta je splatná k výzvě kupujícího.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2.6. </w:t>
      </w:r>
      <w:r>
        <w:rPr>
          <w:rFonts w:ascii="Times New Roman" w:hAnsi="Times New Roman"/>
          <w:sz w:val="23"/>
          <w:szCs w:val="23"/>
        </w:rPr>
        <w:tab/>
        <w:t>Prodávající se zavázal v čl. 1 této Smlouvy dodržet, aby cenové podmínky a technické parametry, které deklaruje</w:t>
      </w:r>
      <w:r w:rsidR="00002FDC">
        <w:rPr>
          <w:rFonts w:ascii="Times New Roman" w:hAnsi="Times New Roman"/>
          <w:sz w:val="23"/>
          <w:szCs w:val="23"/>
        </w:rPr>
        <w:t xml:space="preserve"> jako vlastnosti </w:t>
      </w:r>
      <w:r>
        <w:rPr>
          <w:rFonts w:ascii="Times New Roman" w:hAnsi="Times New Roman"/>
          <w:sz w:val="23"/>
          <w:szCs w:val="23"/>
        </w:rPr>
        <w:t xml:space="preserve">Předmětu smlouvy, splňoval Předmět smlouvy bez jakýchkoliv změn. Pokud by tento závazek Prodávající nesplnil, vzniká Kupujícímu nárok vůči Prodávajícímu na vrácení Předmětu smlouvy a uplatnění veškerých nákladů a sankcí </w:t>
      </w:r>
      <w:r>
        <w:rPr>
          <w:rFonts w:ascii="Times New Roman" w:hAnsi="Times New Roman"/>
          <w:sz w:val="23"/>
          <w:szCs w:val="23"/>
        </w:rPr>
        <w:lastRenderedPageBreak/>
        <w:t xml:space="preserve">souvisejících s neposkytnutím dotace. Právo na náhradu škody není tímto ustanovením dotčeno.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2.7. </w:t>
      </w:r>
      <w:r>
        <w:rPr>
          <w:rFonts w:ascii="Times New Roman" w:hAnsi="Times New Roman"/>
          <w:sz w:val="23"/>
          <w:szCs w:val="23"/>
        </w:rPr>
        <w:tab/>
        <w:t xml:space="preserve">Prodávající se podpisem této smlouvy zavazuje, že bez předchozího souhlasu kupujícího není oprávněn postoupit práva, povinnosti a závazky z této smlouvy třetí osobě.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2.8. </w:t>
      </w:r>
      <w:r>
        <w:rPr>
          <w:rFonts w:ascii="Times New Roman" w:hAnsi="Times New Roman"/>
          <w:sz w:val="23"/>
          <w:szCs w:val="23"/>
        </w:rPr>
        <w:tab/>
        <w:t xml:space="preserve">Prodávající je dle zák. č. 320/2001 Sb., o finanční kontrole ve veřejné správě a o změně některých zákonů, ve znění pozdějších předpisů, osobou povinnou spolupůsobit při výkonu finanční kontroly prováděné v souvislosti s úhradou zboží a služeb z veřejných výdajů nebo z veřejné finanční podpory. Smluvní strany se podpisem této smlouvy zavazují, že budou uchovávat veškerou dokumentaci související s realizací této smlouvy po dobu, která je určena platnými právními předpisy.  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III. </w:t>
      </w:r>
      <w:r>
        <w:rPr>
          <w:rFonts w:ascii="Times New Roman" w:hAnsi="Times New Roman"/>
          <w:b/>
          <w:sz w:val="23"/>
          <w:szCs w:val="23"/>
        </w:rPr>
        <w:tab/>
        <w:t>Cena a platební podmínky</w:t>
      </w:r>
    </w:p>
    <w:p w:rsidR="00047E6F" w:rsidRDefault="00047E6F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3.1. </w:t>
      </w:r>
      <w:r>
        <w:rPr>
          <w:rFonts w:ascii="Times New Roman" w:hAnsi="Times New Roman"/>
          <w:sz w:val="23"/>
          <w:szCs w:val="23"/>
        </w:rPr>
        <w:tab/>
        <w:t>Celková cena za předmět smlouvy je stanovena dohodou smluvních stran a činí celkem:</w:t>
      </w:r>
    </w:p>
    <w:p w:rsidR="00047E6F" w:rsidRDefault="00705993">
      <w:pPr>
        <w:spacing w:after="0" w:line="240" w:lineRule="auto"/>
        <w:ind w:left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- cena celkem v Kč bez DPH …………………………………………………….  </w:t>
      </w:r>
    </w:p>
    <w:p w:rsidR="00047E6F" w:rsidRDefault="00705993">
      <w:pPr>
        <w:spacing w:after="0" w:line="240" w:lineRule="auto"/>
        <w:ind w:left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 hodnota DPH v Kč …………………………………………………………</w:t>
      </w:r>
      <w:proofErr w:type="gramStart"/>
      <w:r>
        <w:rPr>
          <w:rFonts w:ascii="Times New Roman" w:hAnsi="Times New Roman"/>
          <w:b/>
          <w:sz w:val="23"/>
          <w:szCs w:val="23"/>
        </w:rPr>
        <w:t>…...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047E6F" w:rsidRDefault="00705993">
      <w:pPr>
        <w:spacing w:after="0" w:line="240" w:lineRule="auto"/>
        <w:ind w:left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 cena celkem v Kč vč. DPH …………………………………………………</w:t>
      </w:r>
      <w:proofErr w:type="gramStart"/>
      <w:r>
        <w:rPr>
          <w:rFonts w:ascii="Times New Roman" w:hAnsi="Times New Roman"/>
          <w:b/>
          <w:sz w:val="23"/>
          <w:szCs w:val="23"/>
        </w:rPr>
        <w:t>…...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</w:t>
      </w:r>
      <w:r>
        <w:rPr>
          <w:rFonts w:ascii="Times New Roman" w:hAnsi="Times New Roman"/>
          <w:sz w:val="23"/>
          <w:szCs w:val="23"/>
        </w:rPr>
        <w:tab/>
        <w:t xml:space="preserve">Smluvní cena je závazná a zahrnuje veškeré náklady prodávajícího pro řádnou realizaci sjednaného předmětu této smlouvy (doprava do sjednaného místa plnění, balné, zaškolení obsluhy apod.).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3.3. </w:t>
      </w:r>
      <w:r>
        <w:rPr>
          <w:rFonts w:ascii="Times New Roman" w:hAnsi="Times New Roman"/>
          <w:sz w:val="23"/>
          <w:szCs w:val="23"/>
        </w:rPr>
        <w:tab/>
        <w:t xml:space="preserve">Smluvní cena je cenou nejvýše přípustnou a její překročení je možné pouze v souvislosti se změnou daňových předpisů. </w:t>
      </w:r>
    </w:p>
    <w:p w:rsidR="00047E6F" w:rsidRDefault="008D47DC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3.4</w:t>
      </w:r>
      <w:r w:rsidR="00705993">
        <w:rPr>
          <w:rFonts w:ascii="Times New Roman" w:hAnsi="Times New Roman"/>
          <w:sz w:val="23"/>
          <w:szCs w:val="23"/>
        </w:rPr>
        <w:t xml:space="preserve">. </w:t>
      </w:r>
      <w:r w:rsidR="00705993">
        <w:rPr>
          <w:rFonts w:ascii="Times New Roman" w:hAnsi="Times New Roman"/>
          <w:sz w:val="23"/>
          <w:szCs w:val="23"/>
        </w:rPr>
        <w:tab/>
        <w:t xml:space="preserve">Smluvní strany se dohodly na bezhotovostním placení.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="008D47DC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ab/>
        <w:t>Smluvní cena bude vyúčtována najednou po řádném a kompletním protokolárním předání a převzetí ucelené dodávky.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="008D47DC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ab/>
        <w:t xml:space="preserve">Veškeré faktury musí být označeny číslem a názvem projektu </w:t>
      </w:r>
      <w:r w:rsidR="00320DDB">
        <w:rPr>
          <w:rFonts w:ascii="Times New Roman" w:hAnsi="Times New Roman"/>
          <w:b/>
          <w:sz w:val="23"/>
          <w:szCs w:val="23"/>
        </w:rPr>
        <w:t>"Elektromobil pro zajištění sociálních služeb na Broumovsku“</w:t>
      </w:r>
      <w:r>
        <w:rPr>
          <w:rFonts w:ascii="Times New Roman" w:hAnsi="Times New Roman"/>
          <w:sz w:val="23"/>
          <w:szCs w:val="23"/>
        </w:rPr>
        <w:t xml:space="preserve"> uvedeným v uzavřené smlouvě, místem plnění a názvem kupujícího a zároveň musí obsahovat všechny náležitosti řádného účetního a daňového dokladu dle příslušných právních předpisů, zejména zákona č. 563/1991 Sb., o účetnictví a zákona č. 235/2004 Sb., o dani z přidané hodnoty ve znění pozdějších předpisů.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="008D47DC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ab/>
        <w:t>Termín splatnos</w:t>
      </w:r>
      <w:r w:rsidR="00722AB2">
        <w:rPr>
          <w:rFonts w:ascii="Times New Roman" w:hAnsi="Times New Roman"/>
          <w:sz w:val="23"/>
          <w:szCs w:val="23"/>
        </w:rPr>
        <w:t xml:space="preserve">ti </w:t>
      </w:r>
      <w:proofErr w:type="gramStart"/>
      <w:r w:rsidR="00722AB2">
        <w:rPr>
          <w:rFonts w:ascii="Times New Roman" w:hAnsi="Times New Roman"/>
          <w:sz w:val="23"/>
          <w:szCs w:val="23"/>
        </w:rPr>
        <w:t>faktury</w:t>
      </w:r>
      <w:proofErr w:type="gramEnd"/>
      <w:r w:rsidR="00722AB2">
        <w:rPr>
          <w:rFonts w:ascii="Times New Roman" w:hAnsi="Times New Roman"/>
          <w:sz w:val="23"/>
          <w:szCs w:val="23"/>
        </w:rPr>
        <w:t>–</w:t>
      </w:r>
      <w:proofErr w:type="gramStart"/>
      <w:r w:rsidR="00722AB2">
        <w:rPr>
          <w:rFonts w:ascii="Times New Roman" w:hAnsi="Times New Roman"/>
          <w:sz w:val="23"/>
          <w:szCs w:val="23"/>
        </w:rPr>
        <w:t>daňového</w:t>
      </w:r>
      <w:proofErr w:type="gramEnd"/>
      <w:r w:rsidR="00722AB2">
        <w:rPr>
          <w:rFonts w:ascii="Times New Roman" w:hAnsi="Times New Roman"/>
          <w:sz w:val="23"/>
          <w:szCs w:val="23"/>
        </w:rPr>
        <w:t xml:space="preserve"> dokladu je 15</w:t>
      </w:r>
      <w:r>
        <w:rPr>
          <w:rFonts w:ascii="Times New Roman" w:hAnsi="Times New Roman"/>
          <w:sz w:val="23"/>
          <w:szCs w:val="23"/>
        </w:rPr>
        <w:t xml:space="preserve"> kalendářních dnů </w:t>
      </w:r>
      <w:r w:rsidR="009B3C54" w:rsidRPr="00D65D1B">
        <w:rPr>
          <w:rFonts w:ascii="Times New Roman" w:hAnsi="Times New Roman"/>
          <w:color w:val="auto"/>
          <w:sz w:val="23"/>
          <w:szCs w:val="23"/>
        </w:rPr>
        <w:t>od jejího doručení kupujícímu</w:t>
      </w:r>
      <w:r w:rsidRPr="00D65D1B">
        <w:rPr>
          <w:rFonts w:ascii="Times New Roman" w:hAnsi="Times New Roman"/>
          <w:color w:val="auto"/>
          <w:sz w:val="23"/>
          <w:szCs w:val="23"/>
        </w:rPr>
        <w:t>. Daňový doklad musí obsahovat veškeré náležitosti v souladu s p</w:t>
      </w:r>
      <w:r>
        <w:rPr>
          <w:rFonts w:ascii="Times New Roman" w:hAnsi="Times New Roman"/>
          <w:sz w:val="23"/>
          <w:szCs w:val="23"/>
        </w:rPr>
        <w:t>latným zákonem o DPH.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IV. </w:t>
      </w:r>
      <w:r>
        <w:rPr>
          <w:rFonts w:ascii="Times New Roman" w:hAnsi="Times New Roman"/>
          <w:b/>
          <w:sz w:val="23"/>
          <w:szCs w:val="23"/>
        </w:rPr>
        <w:tab/>
        <w:t>Záruka za jakost, záruční a pozáruční servis</w:t>
      </w:r>
    </w:p>
    <w:p w:rsidR="00047E6F" w:rsidRDefault="00047E6F">
      <w:pPr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62543D" w:rsidRPr="0062543D" w:rsidRDefault="00705993" w:rsidP="0062543D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4.1. </w:t>
      </w:r>
      <w:r>
        <w:rPr>
          <w:rFonts w:ascii="Times New Roman" w:hAnsi="Times New Roman"/>
          <w:sz w:val="23"/>
          <w:szCs w:val="23"/>
        </w:rPr>
        <w:tab/>
        <w:t xml:space="preserve">Prodávající poskytuje záruku v délce 24 měsíců nebo </w:t>
      </w:r>
      <w:r w:rsidR="00722AB2">
        <w:rPr>
          <w:rFonts w:ascii="Times New Roman" w:hAnsi="Times New Roman"/>
          <w:sz w:val="23"/>
          <w:szCs w:val="23"/>
        </w:rPr>
        <w:t>100.000 km,</w:t>
      </w:r>
      <w:r>
        <w:rPr>
          <w:rFonts w:ascii="Times New Roman" w:hAnsi="Times New Roman"/>
          <w:sz w:val="23"/>
          <w:szCs w:val="23"/>
        </w:rPr>
        <w:t xml:space="preserve"> podle toho, co nastane dříve.</w:t>
      </w:r>
      <w:r w:rsidR="00CD189B">
        <w:rPr>
          <w:rFonts w:ascii="Times New Roman" w:hAnsi="Times New Roman"/>
          <w:sz w:val="23"/>
          <w:szCs w:val="23"/>
        </w:rPr>
        <w:t xml:space="preserve"> </w:t>
      </w:r>
      <w:r w:rsidRPr="0062543D">
        <w:rPr>
          <w:rFonts w:ascii="Times New Roman" w:hAnsi="Times New Roman"/>
          <w:sz w:val="23"/>
          <w:szCs w:val="23"/>
        </w:rPr>
        <w:t>Záruka se vztahuje na vady materiálu, funkční vady nebo v</w:t>
      </w:r>
      <w:r w:rsidR="00CD189B">
        <w:rPr>
          <w:rFonts w:ascii="Times New Roman" w:hAnsi="Times New Roman"/>
          <w:sz w:val="23"/>
          <w:szCs w:val="23"/>
        </w:rPr>
        <w:t>ady vzniklé při výrobě, montáži</w:t>
      </w:r>
      <w:r w:rsidR="0062543D" w:rsidRPr="0062543D">
        <w:rPr>
          <w:rFonts w:ascii="Times New Roman" w:hAnsi="Times New Roman"/>
          <w:sz w:val="23"/>
          <w:szCs w:val="23"/>
        </w:rPr>
        <w:t xml:space="preserve"> </w:t>
      </w:r>
      <w:r w:rsidRPr="0062543D">
        <w:rPr>
          <w:rFonts w:ascii="Times New Roman" w:hAnsi="Times New Roman"/>
          <w:sz w:val="23"/>
          <w:szCs w:val="23"/>
        </w:rPr>
        <w:t>nebo instalaci provedené pracovníky prodávajícího</w:t>
      </w:r>
      <w:r w:rsidR="0062543D" w:rsidRPr="0062543D">
        <w:rPr>
          <w:rFonts w:ascii="Times New Roman" w:hAnsi="Times New Roman"/>
        </w:rPr>
        <w:t xml:space="preserve"> a</w:t>
      </w:r>
      <w:r w:rsidR="0062543D" w:rsidRPr="0062543D">
        <w:rPr>
          <w:rFonts w:ascii="Times New Roman" w:hAnsi="Times New Roman"/>
          <w:sz w:val="24"/>
          <w:szCs w:val="24"/>
        </w:rPr>
        <w:t xml:space="preserve"> </w:t>
      </w:r>
      <w:r w:rsidR="0062543D" w:rsidRPr="0062543D">
        <w:rPr>
          <w:rFonts w:ascii="Times New Roman" w:hAnsi="Times New Roman"/>
        </w:rPr>
        <w:t>na standardní díly.</w:t>
      </w:r>
      <w:r w:rsidR="0062543D" w:rsidRPr="0062543D">
        <w:rPr>
          <w:rFonts w:ascii="Times New Roman" w:hAnsi="Times New Roman"/>
          <w:sz w:val="24"/>
          <w:szCs w:val="24"/>
        </w:rPr>
        <w:t xml:space="preserve"> 5 let / 100</w:t>
      </w:r>
      <w:r w:rsidR="0062543D" w:rsidRPr="0062543D">
        <w:rPr>
          <w:rFonts w:ascii="Times New Roman" w:hAnsi="Times New Roman"/>
        </w:rPr>
        <w:t> </w:t>
      </w:r>
      <w:r w:rsidR="0062543D" w:rsidRPr="0062543D">
        <w:rPr>
          <w:rFonts w:ascii="Times New Roman" w:hAnsi="Times New Roman"/>
          <w:sz w:val="24"/>
          <w:szCs w:val="24"/>
        </w:rPr>
        <w:t>000</w:t>
      </w:r>
      <w:r w:rsidR="0062543D" w:rsidRPr="0062543D">
        <w:rPr>
          <w:rFonts w:ascii="Times New Roman" w:hAnsi="Times New Roman"/>
        </w:rPr>
        <w:t xml:space="preserve"> </w:t>
      </w:r>
      <w:r w:rsidR="0062543D" w:rsidRPr="0062543D">
        <w:rPr>
          <w:rFonts w:ascii="Times New Roman" w:hAnsi="Times New Roman"/>
          <w:sz w:val="24"/>
          <w:szCs w:val="24"/>
        </w:rPr>
        <w:t>km na speciální elektrické díly elektromobilu</w:t>
      </w:r>
      <w:r w:rsidR="0062543D" w:rsidRPr="0062543D">
        <w:rPr>
          <w:rFonts w:ascii="Times New Roman" w:hAnsi="Times New Roman"/>
        </w:rPr>
        <w:t xml:space="preserve"> </w:t>
      </w:r>
      <w:r w:rsidR="0062543D" w:rsidRPr="0062543D">
        <w:rPr>
          <w:rFonts w:ascii="Times New Roman" w:hAnsi="Times New Roman"/>
          <w:sz w:val="24"/>
          <w:szCs w:val="24"/>
        </w:rPr>
        <w:t>(Lithium-iontová baterie, motor, měnič proudu, řídící modul vozidla, redukční ozubené soukolí, měn</w:t>
      </w:r>
      <w:r w:rsidR="0062543D" w:rsidRPr="0062543D">
        <w:rPr>
          <w:rFonts w:ascii="Times New Roman" w:hAnsi="Times New Roman"/>
        </w:rPr>
        <w:t>i</w:t>
      </w:r>
      <w:r w:rsidR="0062543D" w:rsidRPr="0062543D">
        <w:rPr>
          <w:rFonts w:ascii="Times New Roman" w:hAnsi="Times New Roman"/>
          <w:sz w:val="24"/>
          <w:szCs w:val="24"/>
        </w:rPr>
        <w:t>č stejnosměrného napětí, palubní nabíječka, nabíjecí konektor a kabel)</w:t>
      </w:r>
      <w:r w:rsidR="0062543D" w:rsidRPr="0062543D">
        <w:rPr>
          <w:rFonts w:ascii="Times New Roman" w:hAnsi="Times New Roman"/>
        </w:rPr>
        <w:t>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4.3. </w:t>
      </w:r>
      <w:r>
        <w:rPr>
          <w:rFonts w:ascii="Times New Roman" w:hAnsi="Times New Roman"/>
          <w:sz w:val="23"/>
          <w:szCs w:val="23"/>
        </w:rPr>
        <w:tab/>
        <w:t>Podmínkou platnosti záruky je provádění pravidelné běžné uživatelské údržby zařízení v souladu s technickými podmínkami.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4.4. </w:t>
      </w:r>
      <w:r>
        <w:rPr>
          <w:rFonts w:ascii="Times New Roman" w:hAnsi="Times New Roman"/>
          <w:sz w:val="23"/>
          <w:szCs w:val="23"/>
        </w:rPr>
        <w:tab/>
        <w:t>Podmínkou platnosti záruky je používání originálních náhradních dílů.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4.5. </w:t>
      </w:r>
      <w:r>
        <w:rPr>
          <w:rFonts w:ascii="Times New Roman" w:hAnsi="Times New Roman"/>
          <w:sz w:val="23"/>
          <w:szCs w:val="23"/>
        </w:rPr>
        <w:tab/>
        <w:t>Záruka se nevztahuje na závady vzniklé špatnou obsluhou, neodborným zacházením, použitím a instalací, které jsou v rozporu s technickými podmínkami.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4.6. </w:t>
      </w:r>
      <w:r>
        <w:rPr>
          <w:rFonts w:ascii="Times New Roman" w:hAnsi="Times New Roman"/>
          <w:sz w:val="23"/>
          <w:szCs w:val="23"/>
        </w:rPr>
        <w:tab/>
        <w:t>Záruka se nevztahuje na díly podléhající běžnému provoznímu opotřebení.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4.7. </w:t>
      </w:r>
      <w:r>
        <w:rPr>
          <w:rFonts w:ascii="Times New Roman" w:hAnsi="Times New Roman"/>
          <w:sz w:val="23"/>
          <w:szCs w:val="23"/>
        </w:rPr>
        <w:tab/>
        <w:t>Záruka se nevztahuje na škody vzniklé v důsledku živelné katastrofy, násilného poškození, povětrnostních vlivů nebo provozu za extrémně neobvyklých podmínek.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4.8. </w:t>
      </w:r>
      <w:r>
        <w:rPr>
          <w:rFonts w:ascii="Times New Roman" w:hAnsi="Times New Roman"/>
          <w:sz w:val="23"/>
          <w:szCs w:val="23"/>
        </w:rPr>
        <w:tab/>
        <w:t>Záruka zaniká v případě neoprávněného zásahu.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4.9. </w:t>
      </w:r>
      <w:r>
        <w:rPr>
          <w:rFonts w:ascii="Times New Roman" w:hAnsi="Times New Roman"/>
          <w:sz w:val="23"/>
          <w:szCs w:val="23"/>
        </w:rPr>
        <w:tab/>
        <w:t>Odstranění vzniklé závady po dobu platnosti záruky provede prodávající nebo jím pověření pracovníci.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4.10. </w:t>
      </w:r>
      <w:r>
        <w:rPr>
          <w:rFonts w:ascii="Times New Roman" w:hAnsi="Times New Roman"/>
          <w:sz w:val="23"/>
          <w:szCs w:val="23"/>
        </w:rPr>
        <w:tab/>
        <w:t>V případě vzniku poruchy kupující o tomto uvědomí prodávajícího písemnou formou. V oznámení popíše kupující vzniklou poruchu. Oznámení je možné zaslat na e-mail prodávajícího, ve výjimečných případech i telefonicky.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4.11</w:t>
      </w:r>
      <w:proofErr w:type="gram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  <w:t xml:space="preserve">Záruční lhůta touto smlouvou sjednaná začne plynout ode dne úspěšného protokolárního předání a převzetí jednotlivých dílčích dodávek.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4.12</w:t>
      </w:r>
      <w:proofErr w:type="gram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  <w:t>Kupující je povinen předat reklamaci zjištěných závad, které jsou předmětem záruky ihned po jejich zjištění.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V. </w:t>
      </w:r>
      <w:r>
        <w:rPr>
          <w:rFonts w:ascii="Times New Roman" w:hAnsi="Times New Roman"/>
          <w:b/>
          <w:sz w:val="23"/>
          <w:szCs w:val="23"/>
        </w:rPr>
        <w:tab/>
        <w:t>Ostatní a závěrečná ustanovení</w:t>
      </w:r>
    </w:p>
    <w:p w:rsidR="00047E6F" w:rsidRDefault="00047E6F">
      <w:pPr>
        <w:spacing w:after="0" w:line="240" w:lineRule="auto"/>
        <w:ind w:left="540" w:hanging="540"/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5.1. </w:t>
      </w:r>
      <w:r>
        <w:rPr>
          <w:rFonts w:ascii="Times New Roman" w:hAnsi="Times New Roman"/>
          <w:sz w:val="23"/>
          <w:szCs w:val="23"/>
        </w:rPr>
        <w:tab/>
        <w:t>Vlastnické právo k předmětu plnění</w:t>
      </w:r>
      <w:r w:rsidR="00D65D1B">
        <w:rPr>
          <w:rFonts w:ascii="Times New Roman" w:hAnsi="Times New Roman"/>
          <w:sz w:val="23"/>
          <w:szCs w:val="23"/>
        </w:rPr>
        <w:t xml:space="preserve"> </w:t>
      </w:r>
      <w:r w:rsidR="009B3C54" w:rsidRPr="00D65D1B">
        <w:rPr>
          <w:rFonts w:ascii="Times New Roman" w:hAnsi="Times New Roman"/>
          <w:color w:val="auto"/>
          <w:sz w:val="23"/>
          <w:szCs w:val="23"/>
        </w:rPr>
        <w:t>a p</w:t>
      </w:r>
      <w:r>
        <w:rPr>
          <w:rFonts w:ascii="Times New Roman" w:hAnsi="Times New Roman"/>
          <w:sz w:val="23"/>
          <w:szCs w:val="23"/>
        </w:rPr>
        <w:t xml:space="preserve">řípadné nebezpečí škody na něm přechází na kupujícího dnem úspěšného protokolárního předání a převzetí předmětu plnění, nebo jestliže tak neučiní včas, v okamžiku, kdy mu prodávající umožní nakládat s daným předmětem plnění a kupující poruší smlouvu tím, že předmět plnění nepřevezme. 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5.3. </w:t>
      </w:r>
      <w:r>
        <w:rPr>
          <w:rFonts w:ascii="Times New Roman" w:hAnsi="Times New Roman"/>
          <w:sz w:val="23"/>
          <w:szCs w:val="23"/>
        </w:rPr>
        <w:tab/>
        <w:t>V případě prodlení Kupujícího s úhradou úplné faktury oproti sjednanému termínu je Kupující povinen zaplatit Prodávajícímu úrok z prodlení ve výši 0,015 % z dlužné částky bez DPH za každý den prodlení.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5.4. </w:t>
      </w:r>
      <w:r>
        <w:rPr>
          <w:rFonts w:ascii="Times New Roman" w:hAnsi="Times New Roman"/>
          <w:sz w:val="23"/>
          <w:szCs w:val="23"/>
        </w:rPr>
        <w:tab/>
        <w:t xml:space="preserve">Za neodstranění vad uvedených v zápise o předání dle bodu </w:t>
      </w:r>
      <w:proofErr w:type="gramStart"/>
      <w:r>
        <w:rPr>
          <w:rFonts w:ascii="Times New Roman" w:hAnsi="Times New Roman"/>
          <w:sz w:val="23"/>
          <w:szCs w:val="23"/>
        </w:rPr>
        <w:t>2.4. této</w:t>
      </w:r>
      <w:proofErr w:type="gramEnd"/>
      <w:r>
        <w:rPr>
          <w:rFonts w:ascii="Times New Roman" w:hAnsi="Times New Roman"/>
          <w:sz w:val="23"/>
          <w:szCs w:val="23"/>
        </w:rPr>
        <w:t xml:space="preserve"> smlouvy v dohodnutém termínu, uhradí Prodávající Kupujícímu smluvní pokutu ve výši 200 Kč za každou neodstraněnou vadu, u níž je Prodávající v prodlení, a za každý den prodlení.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5.5. </w:t>
      </w:r>
      <w:r>
        <w:rPr>
          <w:rFonts w:ascii="Times New Roman" w:hAnsi="Times New Roman"/>
          <w:sz w:val="23"/>
          <w:szCs w:val="23"/>
        </w:rPr>
        <w:tab/>
        <w:t>Za prodlení Prodávajícího s odstraněním vad reklamovaných v období záruční lhůty zaplatí Prodávající Kupujícímu smluvní pokutu ve výši 200 Kč za každou vadu, u níž je Prodávající v prodlení, a za každý den prodlení.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5.6. </w:t>
      </w:r>
      <w:r>
        <w:rPr>
          <w:rFonts w:ascii="Times New Roman" w:hAnsi="Times New Roman"/>
          <w:sz w:val="23"/>
          <w:szCs w:val="23"/>
        </w:rPr>
        <w:tab/>
        <w:t>Smluvní strany jsou povinny se vzájemně a bezodkladně informovat o změně údajů týkajících se jejich identifikace, jakož i o změně ostatních údajů rozhodných pro řádné plnění této smlouvy.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5.7. </w:t>
      </w:r>
      <w:r>
        <w:rPr>
          <w:rFonts w:ascii="Times New Roman" w:hAnsi="Times New Roman"/>
          <w:sz w:val="23"/>
          <w:szCs w:val="23"/>
        </w:rPr>
        <w:tab/>
        <w:t>Práva a povinnosti touto smlouvou neupravené se řídí ustanoveními zákona č. 89/2012 Sb., Občanský zákoník, v platném znění.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5.8. </w:t>
      </w:r>
      <w:r>
        <w:rPr>
          <w:rFonts w:ascii="Times New Roman" w:hAnsi="Times New Roman"/>
          <w:sz w:val="23"/>
          <w:szCs w:val="23"/>
        </w:rPr>
        <w:tab/>
        <w:t>V případě odstoupení od smlouvy se vypořádání mezi účastníky provede podle příslušných ustanovení zákona č. 89/2012 Sb., Občanský zákoník, ve znění pozdějších předpisů.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5.9. </w:t>
      </w:r>
      <w:r>
        <w:rPr>
          <w:rFonts w:ascii="Times New Roman" w:hAnsi="Times New Roman"/>
          <w:sz w:val="23"/>
          <w:szCs w:val="23"/>
        </w:rPr>
        <w:tab/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047E6F" w:rsidRPr="009B3C54" w:rsidRDefault="00705993">
      <w:pPr>
        <w:spacing w:after="0" w:line="240" w:lineRule="auto"/>
        <w:ind w:left="540" w:hanging="540"/>
        <w:jc w:val="both"/>
        <w:rPr>
          <w:color w:val="FF0000"/>
        </w:rPr>
      </w:pPr>
      <w:r>
        <w:rPr>
          <w:rFonts w:ascii="Times New Roman" w:hAnsi="Times New Roman"/>
          <w:sz w:val="23"/>
          <w:szCs w:val="23"/>
        </w:rPr>
        <w:t xml:space="preserve">5.10. </w:t>
      </w:r>
      <w:r>
        <w:rPr>
          <w:rFonts w:ascii="Times New Roman" w:hAnsi="Times New Roman"/>
          <w:sz w:val="23"/>
          <w:szCs w:val="23"/>
        </w:rPr>
        <w:tab/>
        <w:t xml:space="preserve">Tato smlouva nabývá </w:t>
      </w:r>
      <w:r w:rsidR="009B3C54" w:rsidRPr="00D65D1B">
        <w:rPr>
          <w:rFonts w:ascii="Times New Roman" w:hAnsi="Times New Roman"/>
          <w:color w:val="auto"/>
          <w:sz w:val="23"/>
          <w:szCs w:val="23"/>
        </w:rPr>
        <w:t>účinnosti</w:t>
      </w:r>
      <w:r w:rsidRPr="00D65D1B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zveřejněním v registru smluv.</w:t>
      </w:r>
      <w:r w:rsidR="009B3C54">
        <w:rPr>
          <w:rFonts w:ascii="Times New Roman" w:hAnsi="Times New Roman"/>
          <w:sz w:val="23"/>
          <w:szCs w:val="23"/>
        </w:rPr>
        <w:t xml:space="preserve"> </w:t>
      </w:r>
      <w:r w:rsidR="009B3C54" w:rsidRPr="00D65D1B">
        <w:rPr>
          <w:rFonts w:ascii="Times New Roman" w:hAnsi="Times New Roman"/>
          <w:color w:val="auto"/>
          <w:sz w:val="23"/>
          <w:szCs w:val="23"/>
        </w:rPr>
        <w:t>Zveřejnění provede kupující.</w:t>
      </w:r>
    </w:p>
    <w:p w:rsidR="00047E6F" w:rsidRDefault="00705993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5.11. </w:t>
      </w:r>
      <w:r>
        <w:rPr>
          <w:rFonts w:ascii="Times New Roman" w:hAnsi="Times New Roman"/>
          <w:sz w:val="23"/>
          <w:szCs w:val="23"/>
        </w:rPr>
        <w:tab/>
        <w:t>Smlouva je vyhotovena ve 2 stejnopisech, z nichž po jedné obdrží každá ze smluvních stran.</w:t>
      </w:r>
    </w:p>
    <w:p w:rsidR="00047E6F" w:rsidRDefault="00047E6F" w:rsidP="009E04DA">
      <w:pPr>
        <w:spacing w:after="0" w:line="240" w:lineRule="auto"/>
        <w:ind w:left="540" w:hanging="540"/>
        <w:jc w:val="both"/>
        <w:rPr>
          <w:rFonts w:ascii="Times New Roman" w:hAnsi="Times New Roman"/>
          <w:sz w:val="23"/>
          <w:szCs w:val="23"/>
        </w:rPr>
      </w:pP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</w:t>
      </w:r>
      <w:r w:rsidR="00D65D1B">
        <w:rPr>
          <w:rFonts w:ascii="Times New Roman" w:hAnsi="Times New Roman"/>
          <w:sz w:val="23"/>
          <w:szCs w:val="23"/>
        </w:rPr>
        <w:t> </w:t>
      </w:r>
      <w:r w:rsidR="00320DDB">
        <w:rPr>
          <w:rFonts w:ascii="Times New Roman" w:hAnsi="Times New Roman"/>
          <w:sz w:val="23"/>
          <w:szCs w:val="23"/>
        </w:rPr>
        <w:t>Broumově</w:t>
      </w:r>
    </w:p>
    <w:p w:rsidR="00D65D1B" w:rsidRDefault="00D65D1B">
      <w:pPr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dne ___________________ </w:t>
      </w: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047E6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7E6F" w:rsidRDefault="007059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______________________            </w:t>
      </w:r>
    </w:p>
    <w:p w:rsidR="00047E6F" w:rsidRDefault="00320D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Mgr. Eva Kašparová</w:t>
      </w:r>
      <w:r w:rsidR="00705993">
        <w:rPr>
          <w:rFonts w:ascii="Times New Roman" w:hAnsi="Times New Roman"/>
          <w:sz w:val="23"/>
          <w:szCs w:val="23"/>
        </w:rPr>
        <w:t xml:space="preserve"> </w:t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</w:r>
      <w:r w:rsidR="00705993">
        <w:rPr>
          <w:rFonts w:ascii="Times New Roman" w:hAnsi="Times New Roman"/>
          <w:sz w:val="23"/>
          <w:szCs w:val="23"/>
        </w:rPr>
        <w:tab/>
        <w:t xml:space="preserve">       </w:t>
      </w:r>
    </w:p>
    <w:p w:rsidR="00047E6F" w:rsidRDefault="007059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gramStart"/>
      <w:r>
        <w:rPr>
          <w:rFonts w:ascii="Times New Roman" w:hAnsi="Times New Roman"/>
          <w:sz w:val="23"/>
          <w:szCs w:val="23"/>
        </w:rPr>
        <w:t>kupující)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(prodávající</w:t>
      </w:r>
      <w:proofErr w:type="gramEnd"/>
      <w:r>
        <w:rPr>
          <w:rFonts w:ascii="Times New Roman" w:hAnsi="Times New Roman"/>
          <w:sz w:val="23"/>
          <w:szCs w:val="23"/>
        </w:rPr>
        <w:t>)</w:t>
      </w:r>
    </w:p>
    <w:p w:rsidR="00047E6F" w:rsidRDefault="00047E6F">
      <w:pPr>
        <w:spacing w:after="0" w:line="240" w:lineRule="auto"/>
        <w:jc w:val="center"/>
      </w:pPr>
    </w:p>
    <w:sectPr w:rsidR="00047E6F" w:rsidSect="00047E6F">
      <w:footerReference w:type="default" r:id="rId7"/>
      <w:pgSz w:w="11906" w:h="16838"/>
      <w:pgMar w:top="1134" w:right="1134" w:bottom="1134" w:left="1418" w:header="0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24" w:rsidRDefault="00455224" w:rsidP="00047E6F">
      <w:pPr>
        <w:spacing w:after="0" w:line="240" w:lineRule="auto"/>
      </w:pPr>
      <w:r>
        <w:separator/>
      </w:r>
    </w:p>
  </w:endnote>
  <w:endnote w:type="continuationSeparator" w:id="0">
    <w:p w:rsidR="00455224" w:rsidRDefault="00455224" w:rsidP="0004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F" w:rsidRDefault="005E3C72">
    <w:pPr>
      <w:pStyle w:val="Footer"/>
      <w:ind w:right="360"/>
    </w:pPr>
    <w:r>
      <w:pict>
        <v:rect id="_x0000_s2049" style="position:absolute;margin-left:0;margin-top:.05pt;width:15.55pt;height:9.6pt;z-index:251657728;mso-position-horizontal:center" stroked="f" strokeweight="0">
          <v:fill opacity="0"/>
          <v:textbox>
            <w:txbxContent>
              <w:p w:rsidR="00047E6F" w:rsidRDefault="005E3C72">
                <w:pPr>
                  <w:pStyle w:val="Footer"/>
                  <w:jc w:val="center"/>
                </w:pPr>
                <w:r>
                  <w:rPr>
                    <w:rStyle w:val="slostrnky"/>
                    <w:sz w:val="16"/>
                    <w:szCs w:val="16"/>
                  </w:rPr>
                  <w:fldChar w:fldCharType="begin"/>
                </w:r>
                <w:r w:rsidR="00705993">
                  <w:rPr>
                    <w:rStyle w:val="slostrnky"/>
                    <w:sz w:val="16"/>
                    <w:szCs w:val="16"/>
                  </w:rPr>
                  <w:instrText>PAGE</w:instrText>
                </w:r>
                <w:r>
                  <w:rPr>
                    <w:rStyle w:val="slostrnky"/>
                    <w:sz w:val="16"/>
                    <w:szCs w:val="16"/>
                  </w:rPr>
                  <w:fldChar w:fldCharType="separate"/>
                </w:r>
                <w:r w:rsidR="0077456A">
                  <w:rPr>
                    <w:rStyle w:val="slostrnky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slostrnky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24" w:rsidRDefault="00455224" w:rsidP="00047E6F">
      <w:pPr>
        <w:spacing w:after="0" w:line="240" w:lineRule="auto"/>
      </w:pPr>
      <w:r>
        <w:separator/>
      </w:r>
    </w:p>
  </w:footnote>
  <w:footnote w:type="continuationSeparator" w:id="0">
    <w:p w:rsidR="00455224" w:rsidRDefault="00455224" w:rsidP="0004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35FB"/>
    <w:multiLevelType w:val="hybridMultilevel"/>
    <w:tmpl w:val="1F0098A4"/>
    <w:lvl w:ilvl="0" w:tplc="85081640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E6F"/>
    <w:rsid w:val="00002FDC"/>
    <w:rsid w:val="00020EC9"/>
    <w:rsid w:val="00047E6F"/>
    <w:rsid w:val="000F38C2"/>
    <w:rsid w:val="001142A1"/>
    <w:rsid w:val="00245462"/>
    <w:rsid w:val="00320DDB"/>
    <w:rsid w:val="003E7658"/>
    <w:rsid w:val="00455224"/>
    <w:rsid w:val="005E3C72"/>
    <w:rsid w:val="0062543D"/>
    <w:rsid w:val="00705993"/>
    <w:rsid w:val="00722AB2"/>
    <w:rsid w:val="0077456A"/>
    <w:rsid w:val="008D47DC"/>
    <w:rsid w:val="009B3C54"/>
    <w:rsid w:val="009D053E"/>
    <w:rsid w:val="009E04DA"/>
    <w:rsid w:val="00AB1975"/>
    <w:rsid w:val="00BF7D1E"/>
    <w:rsid w:val="00CD189B"/>
    <w:rsid w:val="00D65D1B"/>
    <w:rsid w:val="00E22ABE"/>
    <w:rsid w:val="00F0063B"/>
    <w:rsid w:val="00FB4301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0F9"/>
    <w:pPr>
      <w:spacing w:after="160" w:line="259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link w:val="Heading2Char"/>
    <w:uiPriority w:val="99"/>
    <w:qFormat/>
    <w:locked/>
    <w:rsid w:val="005A30F9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Standardnpsmoodstavce"/>
    <w:link w:val="Heading2"/>
    <w:uiPriority w:val="99"/>
    <w:semiHidden/>
    <w:qFormat/>
    <w:locked/>
    <w:rsid w:val="005A30F9"/>
    <w:rPr>
      <w:rFonts w:ascii="Cambria" w:hAnsi="Cambria" w:cs="Times New Roman"/>
      <w:b/>
      <w:bCs/>
      <w:i/>
      <w:iCs/>
      <w:sz w:val="28"/>
      <w:szCs w:val="28"/>
    </w:rPr>
  </w:style>
  <w:style w:type="character" w:styleId="Siln">
    <w:name w:val="Strong"/>
    <w:basedOn w:val="Standardnpsmoodstavce"/>
    <w:uiPriority w:val="99"/>
    <w:qFormat/>
    <w:rsid w:val="005A30F9"/>
    <w:rPr>
      <w:rFonts w:cs="Times New Roman"/>
      <w:b/>
      <w:bCs/>
    </w:rPr>
  </w:style>
  <w:style w:type="character" w:customStyle="1" w:styleId="Zdraznn">
    <w:name w:val="Zdůraznění"/>
    <w:basedOn w:val="Standardnpsmoodstavce"/>
    <w:uiPriority w:val="99"/>
    <w:qFormat/>
    <w:rsid w:val="005A30F9"/>
    <w:rPr>
      <w:rFonts w:cs="Times New Roman"/>
      <w:i/>
      <w:iCs/>
    </w:rPr>
  </w:style>
  <w:style w:type="character" w:customStyle="1" w:styleId="BodyTextChar">
    <w:name w:val="Body Text Char"/>
    <w:uiPriority w:val="99"/>
    <w:semiHidden/>
    <w:qFormat/>
    <w:locked/>
    <w:rsid w:val="005A30F9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5A30F9"/>
    <w:rPr>
      <w:rFonts w:cs="Times New Roman"/>
    </w:rPr>
  </w:style>
  <w:style w:type="character" w:styleId="slostrnky">
    <w:name w:val="page number"/>
    <w:basedOn w:val="Standardnpsmoodstavce"/>
    <w:uiPriority w:val="99"/>
    <w:qFormat/>
    <w:rsid w:val="005A30F9"/>
    <w:rPr>
      <w:rFonts w:cs="Times New Roman"/>
    </w:rPr>
  </w:style>
  <w:style w:type="character" w:customStyle="1" w:styleId="HeaderChar">
    <w:name w:val="Header Char"/>
    <w:uiPriority w:val="99"/>
    <w:semiHidden/>
    <w:qFormat/>
    <w:locked/>
    <w:rsid w:val="005A30F9"/>
    <w:rPr>
      <w:rFonts w:cs="Times New Roman"/>
    </w:rPr>
  </w:style>
  <w:style w:type="character" w:customStyle="1" w:styleId="ListLabel1">
    <w:name w:val="ListLabel 1"/>
    <w:uiPriority w:val="99"/>
    <w:qFormat/>
    <w:rsid w:val="002E2C4F"/>
    <w:rPr>
      <w:sz w:val="20"/>
    </w:rPr>
  </w:style>
  <w:style w:type="character" w:customStyle="1" w:styleId="ListLabel2">
    <w:name w:val="ListLabel 2"/>
    <w:uiPriority w:val="99"/>
    <w:qFormat/>
    <w:rsid w:val="002E2C4F"/>
    <w:rPr>
      <w:sz w:val="20"/>
    </w:rPr>
  </w:style>
  <w:style w:type="character" w:customStyle="1" w:styleId="ListLabel3">
    <w:name w:val="ListLabel 3"/>
    <w:uiPriority w:val="99"/>
    <w:qFormat/>
    <w:rsid w:val="002E2C4F"/>
    <w:rPr>
      <w:sz w:val="20"/>
    </w:rPr>
  </w:style>
  <w:style w:type="character" w:customStyle="1" w:styleId="ListLabel4">
    <w:name w:val="ListLabel 4"/>
    <w:uiPriority w:val="99"/>
    <w:qFormat/>
    <w:rsid w:val="002E2C4F"/>
    <w:rPr>
      <w:sz w:val="20"/>
    </w:rPr>
  </w:style>
  <w:style w:type="character" w:customStyle="1" w:styleId="ListLabel5">
    <w:name w:val="ListLabel 5"/>
    <w:uiPriority w:val="99"/>
    <w:qFormat/>
    <w:rsid w:val="002E2C4F"/>
    <w:rPr>
      <w:sz w:val="20"/>
    </w:rPr>
  </w:style>
  <w:style w:type="character" w:customStyle="1" w:styleId="ListLabel6">
    <w:name w:val="ListLabel 6"/>
    <w:uiPriority w:val="99"/>
    <w:qFormat/>
    <w:rsid w:val="002E2C4F"/>
    <w:rPr>
      <w:sz w:val="20"/>
    </w:rPr>
  </w:style>
  <w:style w:type="character" w:customStyle="1" w:styleId="ListLabel7">
    <w:name w:val="ListLabel 7"/>
    <w:uiPriority w:val="99"/>
    <w:qFormat/>
    <w:rsid w:val="002E2C4F"/>
    <w:rPr>
      <w:sz w:val="20"/>
    </w:rPr>
  </w:style>
  <w:style w:type="character" w:customStyle="1" w:styleId="ListLabel8">
    <w:name w:val="ListLabel 8"/>
    <w:uiPriority w:val="99"/>
    <w:qFormat/>
    <w:rsid w:val="002E2C4F"/>
    <w:rPr>
      <w:sz w:val="20"/>
    </w:rPr>
  </w:style>
  <w:style w:type="character" w:customStyle="1" w:styleId="ListLabel9">
    <w:name w:val="ListLabel 9"/>
    <w:uiPriority w:val="99"/>
    <w:qFormat/>
    <w:rsid w:val="002E2C4F"/>
    <w:rPr>
      <w:sz w:val="20"/>
    </w:rPr>
  </w:style>
  <w:style w:type="character" w:customStyle="1" w:styleId="ListLabel10">
    <w:name w:val="ListLabel 10"/>
    <w:uiPriority w:val="99"/>
    <w:qFormat/>
    <w:rsid w:val="002E2C4F"/>
  </w:style>
  <w:style w:type="character" w:customStyle="1" w:styleId="ListLabel11">
    <w:name w:val="ListLabel 11"/>
    <w:uiPriority w:val="99"/>
    <w:qFormat/>
    <w:rsid w:val="002E2C4F"/>
  </w:style>
  <w:style w:type="character" w:customStyle="1" w:styleId="ListLabel12">
    <w:name w:val="ListLabel 12"/>
    <w:uiPriority w:val="99"/>
    <w:qFormat/>
    <w:rsid w:val="002E2C4F"/>
  </w:style>
  <w:style w:type="character" w:customStyle="1" w:styleId="ListLabel13">
    <w:name w:val="ListLabel 13"/>
    <w:uiPriority w:val="99"/>
    <w:qFormat/>
    <w:rsid w:val="002E2C4F"/>
  </w:style>
  <w:style w:type="character" w:customStyle="1" w:styleId="ListLabel14">
    <w:name w:val="ListLabel 14"/>
    <w:uiPriority w:val="99"/>
    <w:qFormat/>
    <w:rsid w:val="002E2C4F"/>
  </w:style>
  <w:style w:type="character" w:customStyle="1" w:styleId="ListLabel15">
    <w:name w:val="ListLabel 15"/>
    <w:uiPriority w:val="99"/>
    <w:qFormat/>
    <w:rsid w:val="002E2C4F"/>
  </w:style>
  <w:style w:type="character" w:customStyle="1" w:styleId="ListLabel16">
    <w:name w:val="ListLabel 16"/>
    <w:uiPriority w:val="99"/>
    <w:qFormat/>
    <w:rsid w:val="002E2C4F"/>
  </w:style>
  <w:style w:type="character" w:customStyle="1" w:styleId="ListLabel17">
    <w:name w:val="ListLabel 17"/>
    <w:uiPriority w:val="99"/>
    <w:qFormat/>
    <w:rsid w:val="002E2C4F"/>
  </w:style>
  <w:style w:type="character" w:customStyle="1" w:styleId="ListLabel18">
    <w:name w:val="ListLabel 18"/>
    <w:uiPriority w:val="99"/>
    <w:qFormat/>
    <w:rsid w:val="002E2C4F"/>
  </w:style>
  <w:style w:type="character" w:customStyle="1" w:styleId="ListLabel19">
    <w:name w:val="ListLabel 19"/>
    <w:uiPriority w:val="99"/>
    <w:qFormat/>
    <w:rsid w:val="002E2C4F"/>
  </w:style>
  <w:style w:type="character" w:customStyle="1" w:styleId="ListLabel20">
    <w:name w:val="ListLabel 20"/>
    <w:uiPriority w:val="99"/>
    <w:qFormat/>
    <w:rsid w:val="002E2C4F"/>
  </w:style>
  <w:style w:type="character" w:customStyle="1" w:styleId="ListLabel21">
    <w:name w:val="ListLabel 21"/>
    <w:uiPriority w:val="99"/>
    <w:qFormat/>
    <w:rsid w:val="002E2C4F"/>
  </w:style>
  <w:style w:type="character" w:customStyle="1" w:styleId="ListLabel22">
    <w:name w:val="ListLabel 22"/>
    <w:uiPriority w:val="99"/>
    <w:qFormat/>
    <w:rsid w:val="002E2C4F"/>
  </w:style>
  <w:style w:type="character" w:customStyle="1" w:styleId="ListLabel23">
    <w:name w:val="ListLabel 23"/>
    <w:uiPriority w:val="99"/>
    <w:qFormat/>
    <w:rsid w:val="002E2C4F"/>
  </w:style>
  <w:style w:type="character" w:customStyle="1" w:styleId="ListLabel24">
    <w:name w:val="ListLabel 24"/>
    <w:uiPriority w:val="99"/>
    <w:qFormat/>
    <w:rsid w:val="002E2C4F"/>
  </w:style>
  <w:style w:type="character" w:customStyle="1" w:styleId="ListLabel25">
    <w:name w:val="ListLabel 25"/>
    <w:uiPriority w:val="99"/>
    <w:qFormat/>
    <w:rsid w:val="002E2C4F"/>
  </w:style>
  <w:style w:type="character" w:customStyle="1" w:styleId="ListLabel26">
    <w:name w:val="ListLabel 26"/>
    <w:uiPriority w:val="99"/>
    <w:qFormat/>
    <w:rsid w:val="002E2C4F"/>
  </w:style>
  <w:style w:type="character" w:customStyle="1" w:styleId="ListLabel27">
    <w:name w:val="ListLabel 27"/>
    <w:uiPriority w:val="99"/>
    <w:qFormat/>
    <w:rsid w:val="002E2C4F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047E6F"/>
    <w:rPr>
      <w:rFonts w:cs="Times New Roman"/>
      <w:color w:val="00000A"/>
    </w:rPr>
  </w:style>
  <w:style w:type="character" w:customStyle="1" w:styleId="FooterChar1">
    <w:name w:val="Footer Char1"/>
    <w:basedOn w:val="Standardnpsmoodstavce"/>
    <w:link w:val="Footer"/>
    <w:uiPriority w:val="99"/>
    <w:semiHidden/>
    <w:qFormat/>
    <w:locked/>
    <w:rsid w:val="00047E6F"/>
    <w:rPr>
      <w:rFonts w:cs="Times New Roman"/>
      <w:color w:val="00000A"/>
    </w:rPr>
  </w:style>
  <w:style w:type="character" w:customStyle="1" w:styleId="HeaderChar1">
    <w:name w:val="Header Char1"/>
    <w:basedOn w:val="Standardnpsmoodstavce"/>
    <w:link w:val="Header"/>
    <w:uiPriority w:val="99"/>
    <w:semiHidden/>
    <w:qFormat/>
    <w:locked/>
    <w:rsid w:val="00047E6F"/>
    <w:rPr>
      <w:rFonts w:cs="Times New Roman"/>
      <w:color w:val="00000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2E2C4F"/>
    <w:rPr>
      <w:rFonts w:cs="Times New Roman"/>
      <w:color w:val="00000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qFormat/>
    <w:rsid w:val="002E2C4F"/>
    <w:rPr>
      <w:rFonts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047E6F"/>
    <w:rPr>
      <w:rFonts w:ascii="Times New Roman" w:hAnsi="Times New Roman" w:cs="Times New Roman"/>
      <w:color w:val="00000A"/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qFormat/>
    <w:locked/>
    <w:rsid w:val="00047E6F"/>
    <w:rPr>
      <w:rFonts w:ascii="Times New Roman" w:hAnsi="Times New Roman" w:cs="Times New Roman"/>
      <w:color w:val="00000A"/>
      <w:sz w:val="2"/>
    </w:rPr>
  </w:style>
  <w:style w:type="paragraph" w:customStyle="1" w:styleId="Nadpis">
    <w:name w:val="Nadpis"/>
    <w:basedOn w:val="Normln"/>
    <w:next w:val="Zkladntext"/>
    <w:uiPriority w:val="99"/>
    <w:qFormat/>
    <w:rsid w:val="002E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A30F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Seznam">
    <w:name w:val="List"/>
    <w:basedOn w:val="Zkladntext"/>
    <w:uiPriority w:val="99"/>
    <w:rsid w:val="002E2C4F"/>
    <w:rPr>
      <w:rFonts w:cs="Arial"/>
    </w:rPr>
  </w:style>
  <w:style w:type="paragraph" w:customStyle="1" w:styleId="Caption">
    <w:name w:val="Caption"/>
    <w:basedOn w:val="Normln"/>
    <w:qFormat/>
    <w:rsid w:val="00047E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2E2C4F"/>
    <w:pPr>
      <w:suppressLineNumbers/>
    </w:pPr>
    <w:rPr>
      <w:rFonts w:cs="Arial"/>
    </w:rPr>
  </w:style>
  <w:style w:type="paragraph" w:styleId="Titulek">
    <w:name w:val="caption"/>
    <w:basedOn w:val="Normln"/>
    <w:uiPriority w:val="99"/>
    <w:qFormat/>
    <w:rsid w:val="002E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ln"/>
    <w:link w:val="FooterChar1"/>
    <w:uiPriority w:val="99"/>
    <w:rsid w:val="005A30F9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ln"/>
    <w:link w:val="HeaderChar1"/>
    <w:uiPriority w:val="99"/>
    <w:rsid w:val="005A30F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5A30F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">
    <w:name w:val="indent"/>
    <w:basedOn w:val="Normln"/>
    <w:uiPriority w:val="99"/>
    <w:qFormat/>
    <w:rsid w:val="005A30F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sahrmce">
    <w:name w:val="Obsah rámce"/>
    <w:basedOn w:val="Normln"/>
    <w:uiPriority w:val="99"/>
    <w:qFormat/>
    <w:rsid w:val="002E2C4F"/>
  </w:style>
  <w:style w:type="paragraph" w:styleId="Textkomente">
    <w:name w:val="annotation text"/>
    <w:basedOn w:val="Normln"/>
    <w:link w:val="TextkomenteChar"/>
    <w:uiPriority w:val="99"/>
    <w:semiHidden/>
    <w:qFormat/>
    <w:rsid w:val="002E2C4F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0F555E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qFormat/>
    <w:rsid w:val="000F55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254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Furát Ismail</dc:creator>
  <cp:lastModifiedBy>reditelka</cp:lastModifiedBy>
  <cp:revision>8</cp:revision>
  <cp:lastPrinted>2017-09-27T06:58:00Z</cp:lastPrinted>
  <dcterms:created xsi:type="dcterms:W3CDTF">2018-06-29T05:19:00Z</dcterms:created>
  <dcterms:modified xsi:type="dcterms:W3CDTF">2018-07-03T09:58:00Z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